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1AE" w14:textId="77777777" w:rsidR="00722C1D" w:rsidRDefault="00370DA6">
      <w:pPr>
        <w:rPr>
          <w:b/>
          <w:bCs/>
          <w:i/>
          <w:iCs/>
          <w:sz w:val="36"/>
          <w:szCs w:val="36"/>
        </w:rPr>
      </w:pPr>
      <w:r w:rsidRPr="00370DA6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2CF3257" wp14:editId="43D8E5E4">
            <wp:simplePos x="0" y="0"/>
            <wp:positionH relativeFrom="margin">
              <wp:posOffset>-139700</wp:posOffset>
            </wp:positionH>
            <wp:positionV relativeFrom="paragraph">
              <wp:posOffset>0</wp:posOffset>
            </wp:positionV>
            <wp:extent cx="1435008" cy="1090800"/>
            <wp:effectExtent l="0" t="0" r="0" b="0"/>
            <wp:wrapTight wrapText="bothSides">
              <wp:wrapPolygon edited="0">
                <wp:start x="0" y="0"/>
                <wp:lineTo x="0" y="21135"/>
                <wp:lineTo x="21227" y="21135"/>
                <wp:lineTo x="21227" y="0"/>
                <wp:lineTo x="0" y="0"/>
              </wp:wrapPolygon>
            </wp:wrapTight>
            <wp:docPr id="751848460" name="Picture 1" descr="A brown pot with blue lines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848460" name="Picture 1" descr="A brown pot with blue lines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08" cy="10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940FF" w14:textId="1EB5639A" w:rsidR="00D5681D" w:rsidRPr="00C60533" w:rsidRDefault="00E1515D">
      <w:pPr>
        <w:rPr>
          <w:b/>
          <w:bCs/>
          <w:i/>
          <w:iCs/>
          <w:sz w:val="36"/>
          <w:szCs w:val="36"/>
        </w:rPr>
      </w:pPr>
      <w:r w:rsidRPr="00C60533">
        <w:rPr>
          <w:b/>
          <w:bCs/>
          <w:i/>
          <w:iCs/>
          <w:sz w:val="36"/>
          <w:szCs w:val="36"/>
        </w:rPr>
        <w:t>ONEOTA ARCHIVAL &amp; RESEARCH CENTER</w:t>
      </w:r>
    </w:p>
    <w:p w14:paraId="3365EAF6" w14:textId="77777777" w:rsidR="00722C1D" w:rsidRDefault="00722C1D">
      <w:pPr>
        <w:rPr>
          <w:sz w:val="36"/>
          <w:szCs w:val="36"/>
          <w:u w:val="single"/>
        </w:rPr>
      </w:pPr>
    </w:p>
    <w:p w14:paraId="6BF9EF23" w14:textId="70818205" w:rsidR="00370DA6" w:rsidRPr="00C60533" w:rsidRDefault="00370DA6">
      <w:pPr>
        <w:rPr>
          <w:sz w:val="32"/>
          <w:szCs w:val="32"/>
          <w:u w:val="single"/>
        </w:rPr>
      </w:pPr>
      <w:r w:rsidRPr="00C60533">
        <w:rPr>
          <w:sz w:val="32"/>
          <w:szCs w:val="32"/>
          <w:u w:val="single"/>
        </w:rPr>
        <w:t>OARC DEVELOPMENT DIRECTOR</w:t>
      </w:r>
    </w:p>
    <w:p w14:paraId="3181142E" w14:textId="25F729F1" w:rsidR="00C456A7" w:rsidRPr="007D546C" w:rsidRDefault="00C456A7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REPORTS TO: </w:t>
      </w:r>
      <w:r w:rsidR="00370DA6" w:rsidRPr="007D546C">
        <w:rPr>
          <w:rFonts w:cs="Times New Roman"/>
          <w:sz w:val="22"/>
        </w:rPr>
        <w:t xml:space="preserve"> Chair of the </w:t>
      </w:r>
      <w:r w:rsidR="001663BF" w:rsidRPr="007D546C">
        <w:rPr>
          <w:rFonts w:cs="Times New Roman"/>
          <w:sz w:val="22"/>
        </w:rPr>
        <w:t xml:space="preserve">OARC </w:t>
      </w:r>
      <w:r w:rsidR="00370DA6" w:rsidRPr="007D546C">
        <w:rPr>
          <w:rFonts w:cs="Times New Roman"/>
          <w:sz w:val="22"/>
        </w:rPr>
        <w:t>Advisory C</w:t>
      </w:r>
      <w:r w:rsidR="001663BF" w:rsidRPr="007D546C">
        <w:rPr>
          <w:rFonts w:cs="Times New Roman"/>
          <w:sz w:val="22"/>
        </w:rPr>
        <w:t>ouncil</w:t>
      </w:r>
    </w:p>
    <w:p w14:paraId="5CAF4774" w14:textId="77777777" w:rsidR="004C5BC2" w:rsidRDefault="00093DA5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PROJECT SUMMARY</w:t>
      </w:r>
      <w:r w:rsidR="007C707E" w:rsidRPr="007D546C">
        <w:rPr>
          <w:rFonts w:cs="Times New Roman"/>
          <w:sz w:val="22"/>
        </w:rPr>
        <w:t>:</w:t>
      </w:r>
      <w:r w:rsidR="004C5BC2">
        <w:rPr>
          <w:rFonts w:cs="Times New Roman"/>
          <w:sz w:val="22"/>
        </w:rPr>
        <w:t xml:space="preserve"> </w:t>
      </w:r>
    </w:p>
    <w:p w14:paraId="729180D7" w14:textId="6C969131" w:rsidR="00101274" w:rsidRPr="007D546C" w:rsidRDefault="00101274" w:rsidP="004C5BC2">
      <w:pPr>
        <w:rPr>
          <w:rFonts w:cs="Times New Roman"/>
          <w:color w:val="FF0000"/>
          <w:sz w:val="22"/>
        </w:rPr>
      </w:pPr>
      <w:r w:rsidRPr="007D546C">
        <w:rPr>
          <w:rFonts w:cs="Times New Roman"/>
          <w:sz w:val="22"/>
        </w:rPr>
        <w:t xml:space="preserve">The </w:t>
      </w:r>
      <w:r w:rsidRPr="007D546C">
        <w:rPr>
          <w:rFonts w:cs="Times New Roman"/>
          <w:sz w:val="22"/>
          <w:u w:val="single"/>
        </w:rPr>
        <w:t>Oneota Archival and Research Center</w:t>
      </w:r>
      <w:r w:rsidRPr="007D546C">
        <w:rPr>
          <w:rFonts w:cs="Times New Roman"/>
          <w:sz w:val="22"/>
        </w:rPr>
        <w:t xml:space="preserve"> is a </w:t>
      </w:r>
      <w:r w:rsidR="00093DA5" w:rsidRPr="007D546C">
        <w:rPr>
          <w:rFonts w:cs="Times New Roman"/>
          <w:sz w:val="22"/>
        </w:rPr>
        <w:t>large-scale</w:t>
      </w:r>
      <w:r w:rsidRPr="007D546C">
        <w:rPr>
          <w:rFonts w:cs="Times New Roman"/>
          <w:sz w:val="22"/>
        </w:rPr>
        <w:t xml:space="preserve"> facility proposed for development at </w:t>
      </w:r>
      <w:r w:rsidR="00B879A1" w:rsidRPr="007D546C">
        <w:rPr>
          <w:rFonts w:cs="Times New Roman"/>
          <w:sz w:val="22"/>
        </w:rPr>
        <w:t xml:space="preserve">the </w:t>
      </w:r>
      <w:r w:rsidRPr="007D546C">
        <w:rPr>
          <w:rFonts w:cs="Times New Roman"/>
          <w:sz w:val="22"/>
        </w:rPr>
        <w:t xml:space="preserve">Blood Run National Historic Landmark in NW Iowa – Lyon County along the Big Sioux River. </w:t>
      </w:r>
      <w:r w:rsidR="00093DA5" w:rsidRPr="007D546C">
        <w:rPr>
          <w:rFonts w:cs="Times New Roman"/>
          <w:sz w:val="22"/>
        </w:rPr>
        <w:t xml:space="preserve"> Estimated cost for the project </w:t>
      </w:r>
      <w:r w:rsidR="001663BF" w:rsidRPr="007D546C">
        <w:rPr>
          <w:rFonts w:cs="Times New Roman"/>
          <w:sz w:val="22"/>
        </w:rPr>
        <w:t>is $7–</w:t>
      </w:r>
      <w:r w:rsidR="00B879A1" w:rsidRPr="007D546C">
        <w:rPr>
          <w:rFonts w:cs="Times New Roman"/>
          <w:sz w:val="22"/>
        </w:rPr>
        <w:t>$</w:t>
      </w:r>
      <w:r w:rsidR="001663BF" w:rsidRPr="007D546C">
        <w:rPr>
          <w:rFonts w:cs="Times New Roman"/>
          <w:sz w:val="22"/>
        </w:rPr>
        <w:t xml:space="preserve">10 </w:t>
      </w:r>
      <w:r w:rsidR="00093DA5" w:rsidRPr="007D546C">
        <w:rPr>
          <w:rFonts w:cs="Times New Roman"/>
          <w:sz w:val="22"/>
        </w:rPr>
        <w:t xml:space="preserve">million with annual operational expenses of $600,000 to $1,000,000. </w:t>
      </w:r>
      <w:r w:rsidRPr="007D546C">
        <w:rPr>
          <w:rFonts w:cs="Times New Roman"/>
          <w:sz w:val="22"/>
        </w:rPr>
        <w:t xml:space="preserve"> The facility will serve as a repository </w:t>
      </w:r>
      <w:r w:rsidR="00BC6221">
        <w:rPr>
          <w:rFonts w:cs="Times New Roman"/>
          <w:sz w:val="22"/>
        </w:rPr>
        <w:t xml:space="preserve">and research </w:t>
      </w:r>
      <w:r w:rsidRPr="007D546C">
        <w:rPr>
          <w:rFonts w:cs="Times New Roman"/>
          <w:sz w:val="22"/>
        </w:rPr>
        <w:t xml:space="preserve">facility for artifacts and historical materials from the Oneota </w:t>
      </w:r>
      <w:r w:rsidR="006849C2" w:rsidRPr="007D546C">
        <w:rPr>
          <w:rFonts w:cs="Times New Roman"/>
          <w:sz w:val="22"/>
        </w:rPr>
        <w:t>Culture</w:t>
      </w:r>
      <w:r w:rsidRPr="007D546C">
        <w:rPr>
          <w:rFonts w:cs="Times New Roman"/>
          <w:sz w:val="22"/>
        </w:rPr>
        <w:t xml:space="preserve"> (Omaha, Ioway, Ponca, Otoe and related tribes</w:t>
      </w:r>
      <w:r w:rsidR="006849C2" w:rsidRPr="007D546C">
        <w:rPr>
          <w:rFonts w:cs="Times New Roman"/>
          <w:sz w:val="22"/>
        </w:rPr>
        <w:t>)</w:t>
      </w:r>
      <w:r w:rsidRPr="007D546C">
        <w:rPr>
          <w:rFonts w:cs="Times New Roman"/>
          <w:sz w:val="22"/>
        </w:rPr>
        <w:t xml:space="preserve">.  The public will have access to the facility but this is not a museum, it is a protected </w:t>
      </w:r>
      <w:r w:rsidR="006849C2" w:rsidRPr="007D546C">
        <w:rPr>
          <w:rFonts w:cs="Times New Roman"/>
          <w:sz w:val="22"/>
        </w:rPr>
        <w:t>repository</w:t>
      </w:r>
      <w:r w:rsidRPr="007D546C">
        <w:rPr>
          <w:rFonts w:cs="Times New Roman"/>
          <w:sz w:val="22"/>
        </w:rPr>
        <w:t xml:space="preserve"> for materials from the past.  Those having access to the materials will generally be researchers and Oneota culture representatives</w:t>
      </w:r>
      <w:r w:rsidRPr="007D546C">
        <w:rPr>
          <w:rFonts w:cs="Times New Roman"/>
          <w:color w:val="000000" w:themeColor="text1"/>
          <w:sz w:val="22"/>
        </w:rPr>
        <w:t>.</w:t>
      </w:r>
    </w:p>
    <w:p w14:paraId="2E915907" w14:textId="246083F9" w:rsidR="00542C78" w:rsidRPr="004C5BC2" w:rsidRDefault="00093DA5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ESSENTIAL POSITION RESPONSIBILITIES:</w:t>
      </w:r>
      <w:r w:rsidR="00FD5422" w:rsidRPr="004C5BC2">
        <w:rPr>
          <w:rFonts w:cs="Times New Roman"/>
          <w:sz w:val="22"/>
        </w:rPr>
        <w:t xml:space="preserve">  </w:t>
      </w:r>
    </w:p>
    <w:p w14:paraId="77A1C36F" w14:textId="77777777" w:rsidR="00C456A7" w:rsidRPr="007D546C" w:rsidRDefault="00C456A7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Provide management level leadership for the OARC overall fundraising effort to ensure a diverse revenue stream.</w:t>
      </w:r>
    </w:p>
    <w:p w14:paraId="596260E7" w14:textId="5F08F100" w:rsidR="00542C78" w:rsidRPr="007D546C" w:rsidRDefault="00FD5422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Work with</w:t>
      </w:r>
      <w:r w:rsidR="001201AD" w:rsidRPr="007D546C">
        <w:rPr>
          <w:rFonts w:cs="Times New Roman"/>
          <w:sz w:val="22"/>
        </w:rPr>
        <w:t xml:space="preserve"> RDG</w:t>
      </w:r>
      <w:r w:rsidR="00E2465A" w:rsidRPr="007D546C">
        <w:rPr>
          <w:rFonts w:cs="Times New Roman"/>
          <w:sz w:val="22"/>
        </w:rPr>
        <w:t xml:space="preserve"> Planning &amp; Design</w:t>
      </w:r>
      <w:r w:rsidR="001663BF" w:rsidRPr="007D546C">
        <w:rPr>
          <w:rFonts w:cs="Times New Roman"/>
          <w:sz w:val="22"/>
        </w:rPr>
        <w:t>,</w:t>
      </w:r>
      <w:r w:rsidR="001201AD" w:rsidRPr="007D546C">
        <w:rPr>
          <w:rFonts w:cs="Times New Roman"/>
          <w:sz w:val="22"/>
        </w:rPr>
        <w:t xml:space="preserve"> the</w:t>
      </w:r>
      <w:r w:rsidRPr="007D546C">
        <w:rPr>
          <w:rFonts w:cs="Times New Roman"/>
          <w:sz w:val="22"/>
        </w:rPr>
        <w:t xml:space="preserve"> </w:t>
      </w:r>
      <w:r w:rsidR="001663BF" w:rsidRPr="007D546C">
        <w:rPr>
          <w:rFonts w:cs="Times New Roman"/>
          <w:sz w:val="22"/>
        </w:rPr>
        <w:t>OARC A</w:t>
      </w:r>
      <w:r w:rsidRPr="007D546C">
        <w:rPr>
          <w:rFonts w:cs="Times New Roman"/>
          <w:sz w:val="22"/>
        </w:rPr>
        <w:t xml:space="preserve">dvisory </w:t>
      </w:r>
      <w:r w:rsidR="001663BF" w:rsidRPr="007D546C">
        <w:rPr>
          <w:rFonts w:cs="Times New Roman"/>
          <w:sz w:val="22"/>
        </w:rPr>
        <w:t>Council</w:t>
      </w:r>
      <w:r w:rsidR="006849C2" w:rsidRPr="007D546C">
        <w:rPr>
          <w:rFonts w:cs="Times New Roman"/>
          <w:sz w:val="22"/>
        </w:rPr>
        <w:t>,</w:t>
      </w:r>
      <w:r w:rsidRPr="007D546C">
        <w:rPr>
          <w:rFonts w:cs="Times New Roman"/>
          <w:sz w:val="22"/>
        </w:rPr>
        <w:t xml:space="preserve"> and the Friends</w:t>
      </w:r>
      <w:r w:rsidR="001663BF" w:rsidRPr="007D546C">
        <w:rPr>
          <w:rFonts w:cs="Times New Roman"/>
          <w:sz w:val="22"/>
        </w:rPr>
        <w:t xml:space="preserve"> of Blood Run 501c3</w:t>
      </w:r>
      <w:r w:rsidRPr="007D546C">
        <w:rPr>
          <w:rFonts w:cs="Times New Roman"/>
          <w:sz w:val="22"/>
        </w:rPr>
        <w:t xml:space="preserve"> </w:t>
      </w:r>
      <w:r w:rsidR="001663BF" w:rsidRPr="007D546C">
        <w:rPr>
          <w:rFonts w:cs="Times New Roman"/>
          <w:sz w:val="22"/>
        </w:rPr>
        <w:t xml:space="preserve">support </w:t>
      </w:r>
      <w:r w:rsidRPr="007D546C">
        <w:rPr>
          <w:rFonts w:cs="Times New Roman"/>
          <w:sz w:val="22"/>
        </w:rPr>
        <w:t>group to guide, promote</w:t>
      </w:r>
      <w:r w:rsidR="00C456A7" w:rsidRPr="007D546C">
        <w:rPr>
          <w:rFonts w:cs="Times New Roman"/>
          <w:sz w:val="22"/>
        </w:rPr>
        <w:t>,</w:t>
      </w:r>
      <w:r w:rsidRPr="007D546C">
        <w:rPr>
          <w:rFonts w:cs="Times New Roman"/>
          <w:sz w:val="22"/>
        </w:rPr>
        <w:t xml:space="preserve"> and market the development of the </w:t>
      </w:r>
      <w:r w:rsidR="001663BF" w:rsidRPr="007D546C">
        <w:rPr>
          <w:rFonts w:cs="Times New Roman"/>
          <w:sz w:val="22"/>
        </w:rPr>
        <w:t xml:space="preserve">OARC </w:t>
      </w:r>
      <w:r w:rsidRPr="007D546C">
        <w:rPr>
          <w:rFonts w:cs="Times New Roman"/>
          <w:sz w:val="22"/>
        </w:rPr>
        <w:t>facility and its re</w:t>
      </w:r>
      <w:r w:rsidR="001201AD" w:rsidRPr="007D546C">
        <w:rPr>
          <w:rFonts w:cs="Times New Roman"/>
          <w:sz w:val="22"/>
        </w:rPr>
        <w:t>l</w:t>
      </w:r>
      <w:r w:rsidRPr="007D546C">
        <w:rPr>
          <w:rFonts w:cs="Times New Roman"/>
          <w:sz w:val="22"/>
        </w:rPr>
        <w:t>ated programs</w:t>
      </w:r>
      <w:r w:rsidR="00542C78" w:rsidRPr="007D546C">
        <w:rPr>
          <w:rFonts w:cs="Times New Roman"/>
          <w:sz w:val="22"/>
        </w:rPr>
        <w:t xml:space="preserve"> to donors. </w:t>
      </w:r>
    </w:p>
    <w:p w14:paraId="6C1C9814" w14:textId="7EEBC50B" w:rsidR="00725CB9" w:rsidRPr="007D546C" w:rsidRDefault="00725CB9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Assist the </w:t>
      </w:r>
      <w:r w:rsidR="001663BF" w:rsidRPr="007D546C">
        <w:rPr>
          <w:rFonts w:cs="Times New Roman"/>
          <w:sz w:val="22"/>
        </w:rPr>
        <w:t>OARC A</w:t>
      </w:r>
      <w:r w:rsidRPr="007D546C">
        <w:rPr>
          <w:rFonts w:cs="Times New Roman"/>
          <w:sz w:val="22"/>
        </w:rPr>
        <w:t xml:space="preserve">dvisory </w:t>
      </w:r>
      <w:r w:rsidR="001663BF" w:rsidRPr="007D546C">
        <w:rPr>
          <w:rFonts w:cs="Times New Roman"/>
          <w:sz w:val="22"/>
        </w:rPr>
        <w:t>Council</w:t>
      </w:r>
      <w:r w:rsidRPr="007D546C">
        <w:rPr>
          <w:rFonts w:cs="Times New Roman"/>
          <w:sz w:val="22"/>
        </w:rPr>
        <w:t xml:space="preserve"> in developing an initial business plan and revenue strategy.</w:t>
      </w:r>
    </w:p>
    <w:p w14:paraId="5A715375" w14:textId="635F16F0" w:rsidR="00542C78" w:rsidRPr="007D546C" w:rsidRDefault="00C456A7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Create and m</w:t>
      </w:r>
      <w:r w:rsidR="00542C78" w:rsidRPr="007D546C">
        <w:rPr>
          <w:rFonts w:cs="Times New Roman"/>
          <w:sz w:val="22"/>
        </w:rPr>
        <w:t xml:space="preserve">aintain a </w:t>
      </w:r>
      <w:bookmarkStart w:id="0" w:name="_Hlk155792251"/>
      <w:r w:rsidR="001663BF" w:rsidRPr="007D546C">
        <w:rPr>
          <w:rFonts w:cs="Times New Roman"/>
          <w:sz w:val="22"/>
        </w:rPr>
        <w:t xml:space="preserve">digital </w:t>
      </w:r>
      <w:r w:rsidR="009A0773" w:rsidRPr="007D546C">
        <w:rPr>
          <w:rFonts w:cs="Times New Roman"/>
          <w:sz w:val="22"/>
        </w:rPr>
        <w:t>database</w:t>
      </w:r>
      <w:r w:rsidR="00542C78" w:rsidRPr="007D546C">
        <w:rPr>
          <w:rFonts w:cs="Times New Roman"/>
          <w:sz w:val="22"/>
        </w:rPr>
        <w:t xml:space="preserve"> </w:t>
      </w:r>
      <w:r w:rsidR="00093DA5" w:rsidRPr="007D546C">
        <w:rPr>
          <w:rFonts w:cs="Times New Roman"/>
          <w:sz w:val="22"/>
        </w:rPr>
        <w:t>system</w:t>
      </w:r>
      <w:r w:rsidR="00542C78" w:rsidRPr="007D546C">
        <w:rPr>
          <w:rFonts w:cs="Times New Roman"/>
          <w:sz w:val="22"/>
        </w:rPr>
        <w:t xml:space="preserve"> for </w:t>
      </w:r>
      <w:r w:rsidR="001663BF" w:rsidRPr="007D546C">
        <w:rPr>
          <w:rFonts w:cs="Times New Roman"/>
          <w:sz w:val="22"/>
        </w:rPr>
        <w:t xml:space="preserve">recording </w:t>
      </w:r>
      <w:r w:rsidR="00542C78" w:rsidRPr="007D546C">
        <w:rPr>
          <w:rFonts w:cs="Times New Roman"/>
          <w:sz w:val="22"/>
        </w:rPr>
        <w:t>donor information</w:t>
      </w:r>
      <w:r w:rsidRPr="007D546C">
        <w:rPr>
          <w:rFonts w:cs="Times New Roman"/>
          <w:sz w:val="22"/>
        </w:rPr>
        <w:t xml:space="preserve"> </w:t>
      </w:r>
      <w:bookmarkEnd w:id="0"/>
      <w:r w:rsidRPr="007D546C">
        <w:rPr>
          <w:rFonts w:cs="Times New Roman"/>
          <w:sz w:val="22"/>
        </w:rPr>
        <w:t>and assure the integrity and accuracy of the records.</w:t>
      </w:r>
    </w:p>
    <w:p w14:paraId="6938A13D" w14:textId="00B6D61F" w:rsidR="00093DA5" w:rsidRPr="007D546C" w:rsidRDefault="00542C78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Expand the network of contacts to broaden knowledge and </w:t>
      </w:r>
      <w:r w:rsidR="006849C2" w:rsidRPr="007D546C">
        <w:rPr>
          <w:rFonts w:cs="Times New Roman"/>
          <w:sz w:val="22"/>
        </w:rPr>
        <w:t xml:space="preserve">understanding </w:t>
      </w:r>
      <w:r w:rsidRPr="007D546C">
        <w:rPr>
          <w:rFonts w:cs="Times New Roman"/>
          <w:sz w:val="22"/>
        </w:rPr>
        <w:t>of the project</w:t>
      </w:r>
      <w:r w:rsidR="00093DA5" w:rsidRPr="007D546C">
        <w:rPr>
          <w:rFonts w:cs="Times New Roman"/>
          <w:sz w:val="22"/>
        </w:rPr>
        <w:t>.</w:t>
      </w:r>
    </w:p>
    <w:p w14:paraId="65746F3B" w14:textId="3998E046" w:rsidR="00093DA5" w:rsidRPr="007D546C" w:rsidRDefault="00093DA5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Utilize </w:t>
      </w:r>
      <w:r w:rsidR="006849C2" w:rsidRPr="007D546C">
        <w:rPr>
          <w:rFonts w:cs="Times New Roman"/>
          <w:sz w:val="22"/>
        </w:rPr>
        <w:t xml:space="preserve">social </w:t>
      </w:r>
      <w:r w:rsidRPr="007D546C">
        <w:rPr>
          <w:rFonts w:cs="Times New Roman"/>
          <w:sz w:val="22"/>
        </w:rPr>
        <w:t xml:space="preserve">media </w:t>
      </w:r>
      <w:r w:rsidR="006849C2" w:rsidRPr="007D546C">
        <w:rPr>
          <w:rFonts w:cs="Times New Roman"/>
          <w:sz w:val="22"/>
        </w:rPr>
        <w:t xml:space="preserve">technology </w:t>
      </w:r>
      <w:r w:rsidRPr="007D546C">
        <w:rPr>
          <w:rFonts w:cs="Times New Roman"/>
          <w:sz w:val="22"/>
        </w:rPr>
        <w:t xml:space="preserve">to </w:t>
      </w:r>
      <w:r w:rsidR="006849C2" w:rsidRPr="007D546C">
        <w:rPr>
          <w:rFonts w:cs="Times New Roman"/>
          <w:sz w:val="22"/>
        </w:rPr>
        <w:t xml:space="preserve">drive interest in the project and </w:t>
      </w:r>
      <w:r w:rsidRPr="007D546C">
        <w:rPr>
          <w:rFonts w:cs="Times New Roman"/>
          <w:sz w:val="22"/>
        </w:rPr>
        <w:t>aid in development.</w:t>
      </w:r>
    </w:p>
    <w:p w14:paraId="1B57F5D5" w14:textId="4014ED76" w:rsidR="00093DA5" w:rsidRPr="007D546C" w:rsidRDefault="00093DA5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Undertake and prepare </w:t>
      </w:r>
      <w:r w:rsidR="00BC6221">
        <w:rPr>
          <w:rFonts w:cs="Times New Roman"/>
          <w:sz w:val="22"/>
        </w:rPr>
        <w:t xml:space="preserve">in-person and Zoom </w:t>
      </w:r>
      <w:r w:rsidRPr="007D546C">
        <w:rPr>
          <w:rFonts w:cs="Times New Roman"/>
          <w:sz w:val="22"/>
        </w:rPr>
        <w:t>presentations to various organizations</w:t>
      </w:r>
      <w:r w:rsidR="001663BF" w:rsidRPr="007D546C">
        <w:rPr>
          <w:rFonts w:cs="Times New Roman"/>
          <w:sz w:val="22"/>
        </w:rPr>
        <w:t xml:space="preserve"> and individuals</w:t>
      </w:r>
      <w:r w:rsidRPr="007D546C">
        <w:rPr>
          <w:rFonts w:cs="Times New Roman"/>
          <w:sz w:val="22"/>
        </w:rPr>
        <w:t>.</w:t>
      </w:r>
    </w:p>
    <w:p w14:paraId="5EA9DEEA" w14:textId="42984FBA" w:rsidR="00093DA5" w:rsidRPr="007D546C" w:rsidRDefault="001663BF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Assist</w:t>
      </w:r>
      <w:r w:rsidR="00093DA5" w:rsidRPr="007D546C">
        <w:rPr>
          <w:rFonts w:cs="Times New Roman"/>
          <w:sz w:val="22"/>
        </w:rPr>
        <w:t xml:space="preserve"> in the development of a periodic </w:t>
      </w:r>
      <w:r w:rsidR="00B879A1" w:rsidRPr="007D546C">
        <w:rPr>
          <w:rFonts w:cs="Times New Roman"/>
          <w:sz w:val="22"/>
        </w:rPr>
        <w:t xml:space="preserve">digital </w:t>
      </w:r>
      <w:r w:rsidR="00093DA5" w:rsidRPr="007D546C">
        <w:rPr>
          <w:rFonts w:cs="Times New Roman"/>
          <w:sz w:val="22"/>
        </w:rPr>
        <w:t>newsletter.</w:t>
      </w:r>
    </w:p>
    <w:p w14:paraId="4EA6FF6E" w14:textId="0638FA19" w:rsidR="00542C78" w:rsidRPr="007D546C" w:rsidRDefault="00093DA5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P</w:t>
      </w:r>
      <w:r w:rsidR="00542C78" w:rsidRPr="007D546C">
        <w:rPr>
          <w:rFonts w:cs="Times New Roman"/>
          <w:sz w:val="22"/>
        </w:rPr>
        <w:t>rospect for potential donors</w:t>
      </w:r>
      <w:r w:rsidR="001663BF" w:rsidRPr="007D546C">
        <w:rPr>
          <w:rFonts w:cs="Times New Roman"/>
          <w:sz w:val="22"/>
        </w:rPr>
        <w:t xml:space="preserve"> and </w:t>
      </w:r>
      <w:r w:rsidRPr="007D546C">
        <w:rPr>
          <w:rFonts w:cs="Times New Roman"/>
          <w:sz w:val="22"/>
        </w:rPr>
        <w:t>expand</w:t>
      </w:r>
      <w:r w:rsidR="001663BF" w:rsidRPr="007D546C">
        <w:rPr>
          <w:rFonts w:cs="Times New Roman"/>
          <w:sz w:val="22"/>
        </w:rPr>
        <w:t xml:space="preserve"> the </w:t>
      </w:r>
      <w:r w:rsidRPr="007D546C">
        <w:rPr>
          <w:rFonts w:cs="Times New Roman"/>
          <w:sz w:val="22"/>
        </w:rPr>
        <w:t>network</w:t>
      </w:r>
      <w:r w:rsidR="001663BF" w:rsidRPr="007D546C">
        <w:rPr>
          <w:rFonts w:cs="Times New Roman"/>
          <w:sz w:val="22"/>
        </w:rPr>
        <w:t xml:space="preserve"> of OARC supporters</w:t>
      </w:r>
      <w:r w:rsidR="00542C78" w:rsidRPr="007D546C">
        <w:rPr>
          <w:rFonts w:cs="Times New Roman"/>
          <w:sz w:val="22"/>
        </w:rPr>
        <w:t>.</w:t>
      </w:r>
    </w:p>
    <w:p w14:paraId="7E2426EE" w14:textId="683757E0" w:rsidR="00542C78" w:rsidRPr="007D546C" w:rsidRDefault="00725CB9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Research potential grant sources</w:t>
      </w:r>
      <w:r w:rsidR="001663BF" w:rsidRPr="007D546C">
        <w:rPr>
          <w:rFonts w:cs="Times New Roman"/>
          <w:sz w:val="22"/>
        </w:rPr>
        <w:t>; work with the OARC Advisory Council to establish priority applications to pursue.</w:t>
      </w:r>
    </w:p>
    <w:p w14:paraId="48D73304" w14:textId="71E9F8C5" w:rsidR="00C456A7" w:rsidRPr="007D546C" w:rsidRDefault="00C456A7" w:rsidP="004C5BC2">
      <w:pPr>
        <w:pStyle w:val="NoSpacing"/>
        <w:numPr>
          <w:ilvl w:val="0"/>
          <w:numId w:val="2"/>
        </w:numPr>
        <w:ind w:left="1080" w:hanging="27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Recruit, train, supervise, and coach volunteers to assist with the duties listed above.</w:t>
      </w:r>
    </w:p>
    <w:p w14:paraId="755AC8B7" w14:textId="77777777" w:rsidR="00542C78" w:rsidRPr="007D546C" w:rsidRDefault="00542C78" w:rsidP="004C5BC2">
      <w:pPr>
        <w:pStyle w:val="NoSpacing"/>
        <w:ind w:left="1080" w:hanging="270"/>
        <w:rPr>
          <w:rFonts w:cs="Times New Roman"/>
          <w:sz w:val="22"/>
        </w:rPr>
      </w:pPr>
    </w:p>
    <w:p w14:paraId="1CCDA2B6" w14:textId="31226D67" w:rsidR="00093DA5" w:rsidRPr="007D546C" w:rsidRDefault="006346F8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DURATION</w:t>
      </w:r>
      <w:r w:rsidR="00722C1D" w:rsidRPr="007D546C">
        <w:rPr>
          <w:rFonts w:cs="Times New Roman"/>
          <w:sz w:val="22"/>
        </w:rPr>
        <w:t xml:space="preserve"> / ANTICIPATED START DATE</w:t>
      </w:r>
      <w:r w:rsidRPr="007D546C">
        <w:rPr>
          <w:rFonts w:cs="Times New Roman"/>
          <w:sz w:val="22"/>
        </w:rPr>
        <w:t xml:space="preserve">:  </w:t>
      </w:r>
    </w:p>
    <w:p w14:paraId="57E275F3" w14:textId="3567FBE4" w:rsidR="001201AD" w:rsidRPr="007D546C" w:rsidRDefault="00722C1D" w:rsidP="003A45A8">
      <w:pPr>
        <w:pStyle w:val="NoSpacing"/>
        <w:rPr>
          <w:rFonts w:cs="Times New Roman"/>
          <w:sz w:val="22"/>
        </w:rPr>
      </w:pPr>
      <w:r w:rsidRPr="007D546C">
        <w:rPr>
          <w:rFonts w:cs="Times New Roman"/>
          <w:sz w:val="22"/>
        </w:rPr>
        <w:t>Anticipated start date: April 15, 2024. T</w:t>
      </w:r>
      <w:r w:rsidR="007C707E" w:rsidRPr="007D546C">
        <w:rPr>
          <w:rFonts w:cs="Times New Roman"/>
          <w:sz w:val="22"/>
        </w:rPr>
        <w:t>hree-</w:t>
      </w:r>
      <w:r w:rsidR="00101274" w:rsidRPr="007D546C">
        <w:rPr>
          <w:rFonts w:cs="Times New Roman"/>
          <w:sz w:val="22"/>
        </w:rPr>
        <w:t xml:space="preserve">year </w:t>
      </w:r>
      <w:r w:rsidR="007C707E" w:rsidRPr="007D546C">
        <w:rPr>
          <w:rFonts w:cs="Times New Roman"/>
          <w:sz w:val="22"/>
        </w:rPr>
        <w:t>appointment</w:t>
      </w:r>
      <w:r w:rsidR="00101274" w:rsidRPr="007D546C">
        <w:rPr>
          <w:rFonts w:cs="Times New Roman"/>
          <w:sz w:val="22"/>
        </w:rPr>
        <w:t xml:space="preserve"> </w:t>
      </w:r>
      <w:r w:rsidR="00B879A1" w:rsidRPr="007D546C">
        <w:rPr>
          <w:rFonts w:cs="Times New Roman"/>
          <w:sz w:val="22"/>
        </w:rPr>
        <w:t xml:space="preserve">(initial 6-month probation period; continuation dependent on satisfactory performance) </w:t>
      </w:r>
      <w:r w:rsidR="00101274" w:rsidRPr="007D546C">
        <w:rPr>
          <w:rFonts w:cs="Times New Roman"/>
          <w:sz w:val="22"/>
        </w:rPr>
        <w:t>devoted to raising the revenue needed</w:t>
      </w:r>
      <w:r w:rsidR="00B879A1" w:rsidRPr="007D546C">
        <w:rPr>
          <w:rFonts w:cs="Times New Roman"/>
          <w:sz w:val="22"/>
        </w:rPr>
        <w:t xml:space="preserve"> </w:t>
      </w:r>
      <w:r w:rsidR="00101274" w:rsidRPr="007D546C">
        <w:rPr>
          <w:rFonts w:cs="Times New Roman"/>
          <w:sz w:val="22"/>
        </w:rPr>
        <w:t xml:space="preserve">for the </w:t>
      </w:r>
      <w:r w:rsidR="00B879A1" w:rsidRPr="007D546C">
        <w:rPr>
          <w:rFonts w:cs="Times New Roman"/>
          <w:sz w:val="22"/>
        </w:rPr>
        <w:t xml:space="preserve">initial </w:t>
      </w:r>
      <w:r w:rsidRPr="007D546C">
        <w:rPr>
          <w:rFonts w:cs="Times New Roman"/>
          <w:sz w:val="22"/>
        </w:rPr>
        <w:t xml:space="preserve">facility </w:t>
      </w:r>
      <w:r w:rsidR="00101274" w:rsidRPr="007D546C">
        <w:rPr>
          <w:rFonts w:cs="Times New Roman"/>
          <w:sz w:val="22"/>
        </w:rPr>
        <w:t>development and</w:t>
      </w:r>
      <w:r w:rsidR="00542C78" w:rsidRPr="007D546C">
        <w:rPr>
          <w:rFonts w:cs="Times New Roman"/>
          <w:sz w:val="22"/>
        </w:rPr>
        <w:t xml:space="preserve"> </w:t>
      </w:r>
      <w:r w:rsidRPr="007D546C">
        <w:rPr>
          <w:rFonts w:cs="Times New Roman"/>
          <w:sz w:val="22"/>
        </w:rPr>
        <w:t>build</w:t>
      </w:r>
      <w:r w:rsidR="00BC6221">
        <w:rPr>
          <w:rFonts w:cs="Times New Roman"/>
          <w:sz w:val="22"/>
        </w:rPr>
        <w:t>ing</w:t>
      </w:r>
      <w:r w:rsidRPr="007D546C">
        <w:rPr>
          <w:rFonts w:cs="Times New Roman"/>
          <w:sz w:val="22"/>
        </w:rPr>
        <w:t xml:space="preserve"> endowment for </w:t>
      </w:r>
      <w:r w:rsidR="007C707E" w:rsidRPr="007D546C">
        <w:rPr>
          <w:rFonts w:cs="Times New Roman"/>
          <w:sz w:val="22"/>
        </w:rPr>
        <w:t xml:space="preserve">sustainable </w:t>
      </w:r>
      <w:r w:rsidR="00542C78" w:rsidRPr="007D546C">
        <w:rPr>
          <w:rFonts w:cs="Times New Roman"/>
          <w:sz w:val="22"/>
        </w:rPr>
        <w:t xml:space="preserve">annual operating </w:t>
      </w:r>
      <w:r w:rsidR="00101274" w:rsidRPr="007D546C">
        <w:rPr>
          <w:rFonts w:cs="Times New Roman"/>
          <w:sz w:val="22"/>
        </w:rPr>
        <w:t xml:space="preserve">expenses. When the </w:t>
      </w:r>
      <w:r w:rsidR="00542C78" w:rsidRPr="007D546C">
        <w:rPr>
          <w:rFonts w:cs="Times New Roman"/>
          <w:sz w:val="22"/>
        </w:rPr>
        <w:t>facility</w:t>
      </w:r>
      <w:r w:rsidR="00101274" w:rsidRPr="007D546C">
        <w:rPr>
          <w:rFonts w:cs="Times New Roman"/>
          <w:sz w:val="22"/>
        </w:rPr>
        <w:t xml:space="preserve"> </w:t>
      </w:r>
      <w:r w:rsidR="007C707E" w:rsidRPr="007D546C">
        <w:rPr>
          <w:rFonts w:cs="Times New Roman"/>
          <w:sz w:val="22"/>
        </w:rPr>
        <w:t>becomes operational</w:t>
      </w:r>
      <w:r w:rsidR="00542C78" w:rsidRPr="007D546C">
        <w:rPr>
          <w:rFonts w:cs="Times New Roman"/>
          <w:sz w:val="22"/>
        </w:rPr>
        <w:t xml:space="preserve"> the </w:t>
      </w:r>
      <w:r w:rsidR="007C707E" w:rsidRPr="007D546C">
        <w:rPr>
          <w:rFonts w:cs="Times New Roman"/>
          <w:sz w:val="22"/>
        </w:rPr>
        <w:t>Development Director position will be converted to the OARC Development Officer, who will report to the OARC</w:t>
      </w:r>
      <w:r w:rsidR="00542C78" w:rsidRPr="007D546C">
        <w:rPr>
          <w:rFonts w:cs="Times New Roman"/>
          <w:sz w:val="22"/>
        </w:rPr>
        <w:t xml:space="preserve"> Executive </w:t>
      </w:r>
      <w:r w:rsidR="007C707E" w:rsidRPr="007D546C">
        <w:rPr>
          <w:rFonts w:cs="Times New Roman"/>
          <w:sz w:val="22"/>
        </w:rPr>
        <w:t>Director once the latter is recruited and hired.</w:t>
      </w:r>
      <w:r w:rsidR="00542C78" w:rsidRPr="007D546C">
        <w:rPr>
          <w:rFonts w:cs="Times New Roman"/>
          <w:sz w:val="22"/>
        </w:rPr>
        <w:t xml:space="preserve"> </w:t>
      </w:r>
    </w:p>
    <w:p w14:paraId="04599541" w14:textId="77777777" w:rsidR="006346F8" w:rsidRPr="007D546C" w:rsidRDefault="006346F8" w:rsidP="006346F8">
      <w:pPr>
        <w:pStyle w:val="NoSpacing"/>
        <w:rPr>
          <w:rFonts w:cs="Times New Roman"/>
          <w:sz w:val="22"/>
        </w:rPr>
      </w:pPr>
    </w:p>
    <w:p w14:paraId="4C3493EB" w14:textId="12D15617" w:rsidR="001201AD" w:rsidRPr="007D546C" w:rsidRDefault="006346F8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TIME COMMITMENT:  </w:t>
      </w:r>
      <w:r w:rsidR="001201AD" w:rsidRPr="007D546C">
        <w:rPr>
          <w:rFonts w:cs="Times New Roman"/>
          <w:sz w:val="22"/>
        </w:rPr>
        <w:t>Full</w:t>
      </w:r>
      <w:r w:rsidR="007C707E" w:rsidRPr="007D546C">
        <w:rPr>
          <w:rFonts w:cs="Times New Roman"/>
          <w:sz w:val="22"/>
        </w:rPr>
        <w:t>-</w:t>
      </w:r>
      <w:r w:rsidR="001201AD" w:rsidRPr="007D546C">
        <w:rPr>
          <w:rFonts w:cs="Times New Roman"/>
          <w:sz w:val="22"/>
        </w:rPr>
        <w:t>time</w:t>
      </w:r>
      <w:r w:rsidR="00AA705C" w:rsidRPr="007D546C">
        <w:rPr>
          <w:rFonts w:cs="Times New Roman"/>
          <w:sz w:val="22"/>
        </w:rPr>
        <w:t xml:space="preserve"> but not a standard forty hour per week position.</w:t>
      </w:r>
    </w:p>
    <w:p w14:paraId="6329EC4D" w14:textId="77777777" w:rsidR="004C5BC2" w:rsidRDefault="00370DA6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KEY REQUIRED ASSET:  </w:t>
      </w:r>
    </w:p>
    <w:p w14:paraId="57F3FBA7" w14:textId="2D06C8CF" w:rsidR="00370DA6" w:rsidRPr="007D546C" w:rsidRDefault="00370DA6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Highly regarded by the public and other professionals</w:t>
      </w:r>
      <w:r w:rsidR="004C5BC2">
        <w:rPr>
          <w:rFonts w:cs="Times New Roman"/>
          <w:sz w:val="22"/>
        </w:rPr>
        <w:t xml:space="preserve"> /</w:t>
      </w:r>
      <w:r w:rsidRPr="007D546C">
        <w:rPr>
          <w:rFonts w:cs="Times New Roman"/>
          <w:sz w:val="22"/>
        </w:rPr>
        <w:t xml:space="preserve"> </w:t>
      </w:r>
      <w:r w:rsidR="004C5BC2">
        <w:rPr>
          <w:rFonts w:cs="Times New Roman"/>
          <w:sz w:val="22"/>
        </w:rPr>
        <w:t>connections in</w:t>
      </w:r>
      <w:r w:rsidRPr="007D546C">
        <w:rPr>
          <w:rFonts w:cs="Times New Roman"/>
          <w:sz w:val="22"/>
        </w:rPr>
        <w:t xml:space="preserve"> central Iowa and </w:t>
      </w:r>
      <w:r w:rsidR="007C707E" w:rsidRPr="007D546C">
        <w:rPr>
          <w:rFonts w:cs="Times New Roman"/>
          <w:sz w:val="22"/>
        </w:rPr>
        <w:t xml:space="preserve">throughout </w:t>
      </w:r>
      <w:r w:rsidRPr="007D546C">
        <w:rPr>
          <w:rFonts w:cs="Times New Roman"/>
          <w:sz w:val="22"/>
        </w:rPr>
        <w:t xml:space="preserve">the </w:t>
      </w:r>
      <w:r w:rsidR="004C5BC2">
        <w:rPr>
          <w:rFonts w:cs="Times New Roman"/>
          <w:sz w:val="22"/>
        </w:rPr>
        <w:t>r</w:t>
      </w:r>
      <w:r w:rsidR="007C707E" w:rsidRPr="007D546C">
        <w:rPr>
          <w:rFonts w:cs="Times New Roman"/>
          <w:sz w:val="22"/>
        </w:rPr>
        <w:t>egion</w:t>
      </w:r>
      <w:r w:rsidRPr="007D546C">
        <w:rPr>
          <w:rFonts w:cs="Times New Roman"/>
          <w:sz w:val="22"/>
        </w:rPr>
        <w:t>.</w:t>
      </w:r>
    </w:p>
    <w:p w14:paraId="0D82C310" w14:textId="77777777" w:rsidR="00370DA6" w:rsidRPr="007D546C" w:rsidRDefault="00370DA6" w:rsidP="00FD5422">
      <w:pPr>
        <w:pStyle w:val="NoSpacing"/>
        <w:rPr>
          <w:rFonts w:cs="Times New Roman"/>
          <w:sz w:val="22"/>
        </w:rPr>
      </w:pPr>
    </w:p>
    <w:p w14:paraId="6679FFB4" w14:textId="77777777" w:rsidR="007D546C" w:rsidRDefault="007D546C" w:rsidP="00FD5422">
      <w:pPr>
        <w:pStyle w:val="NoSpacing"/>
        <w:rPr>
          <w:rFonts w:cs="Times New Roman"/>
          <w:sz w:val="22"/>
        </w:rPr>
      </w:pPr>
    </w:p>
    <w:p w14:paraId="66771671" w14:textId="77777777" w:rsidR="006346F8" w:rsidRPr="007D546C" w:rsidRDefault="006346F8" w:rsidP="006346F8">
      <w:pPr>
        <w:pStyle w:val="NoSpacing"/>
        <w:ind w:left="1800"/>
        <w:rPr>
          <w:rFonts w:cs="Times New Roman"/>
          <w:sz w:val="22"/>
        </w:rPr>
      </w:pPr>
    </w:p>
    <w:p w14:paraId="0F6C655D" w14:textId="07F32785" w:rsidR="006346F8" w:rsidRPr="007D546C" w:rsidRDefault="00722C1D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M</w:t>
      </w:r>
      <w:r w:rsidR="006346F8" w:rsidRPr="007D546C">
        <w:rPr>
          <w:rFonts w:cs="Times New Roman"/>
          <w:sz w:val="22"/>
        </w:rPr>
        <w:t>EASURING SUCCESS:</w:t>
      </w:r>
    </w:p>
    <w:p w14:paraId="6F823F3D" w14:textId="626D716E" w:rsidR="001E7F13" w:rsidRPr="007D546C" w:rsidRDefault="001E7F13" w:rsidP="004C5BC2">
      <w:pPr>
        <w:pStyle w:val="NoSpacing"/>
        <w:numPr>
          <w:ilvl w:val="0"/>
          <w:numId w:val="1"/>
        </w:numPr>
        <w:ind w:left="720" w:hanging="45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Development progresses on schedule and without significant issues / problems</w:t>
      </w:r>
      <w:r w:rsidR="006849C2" w:rsidRPr="007D546C">
        <w:rPr>
          <w:rFonts w:cs="Times New Roman"/>
          <w:sz w:val="22"/>
        </w:rPr>
        <w:t>, especially with regards cash flow to sustain the effort</w:t>
      </w:r>
      <w:r w:rsidRPr="007D546C">
        <w:rPr>
          <w:rFonts w:cs="Times New Roman"/>
          <w:sz w:val="22"/>
        </w:rPr>
        <w:t>.</w:t>
      </w:r>
    </w:p>
    <w:p w14:paraId="0492D3B0" w14:textId="3737BB53" w:rsidR="004A4F01" w:rsidRPr="007D546C" w:rsidRDefault="004A4F01" w:rsidP="003A45A8">
      <w:pPr>
        <w:pStyle w:val="NoSpacing"/>
        <w:numPr>
          <w:ilvl w:val="2"/>
          <w:numId w:val="1"/>
        </w:numPr>
        <w:ind w:left="126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Build a strong </w:t>
      </w:r>
      <w:r w:rsidR="00C7596E" w:rsidRPr="007D546C">
        <w:rPr>
          <w:rFonts w:cs="Times New Roman"/>
          <w:sz w:val="22"/>
        </w:rPr>
        <w:t>long-term</w:t>
      </w:r>
      <w:r w:rsidRPr="007D546C">
        <w:rPr>
          <w:rFonts w:cs="Times New Roman"/>
          <w:sz w:val="22"/>
        </w:rPr>
        <w:t xml:space="preserve"> network with local officials.</w:t>
      </w:r>
    </w:p>
    <w:p w14:paraId="494B0D58" w14:textId="6A99D8A5" w:rsidR="00C7596E" w:rsidRPr="007D546C" w:rsidRDefault="00C7596E" w:rsidP="003A45A8">
      <w:pPr>
        <w:pStyle w:val="NoSpacing"/>
        <w:numPr>
          <w:ilvl w:val="2"/>
          <w:numId w:val="1"/>
        </w:numPr>
        <w:ind w:left="126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Recruit in-kind supporters for the effort.</w:t>
      </w:r>
    </w:p>
    <w:p w14:paraId="109A7E66" w14:textId="64C557D1" w:rsidR="00CE5994" w:rsidRPr="007D546C" w:rsidRDefault="00CE5994" w:rsidP="004C5BC2">
      <w:pPr>
        <w:pStyle w:val="NoSpacing"/>
        <w:numPr>
          <w:ilvl w:val="0"/>
          <w:numId w:val="1"/>
        </w:numPr>
        <w:ind w:left="720" w:hanging="450"/>
        <w:rPr>
          <w:rFonts w:cs="Times New Roman"/>
          <w:sz w:val="22"/>
        </w:rPr>
      </w:pPr>
      <w:r w:rsidRPr="007D546C">
        <w:rPr>
          <w:rFonts w:cs="Times New Roman"/>
          <w:sz w:val="22"/>
        </w:rPr>
        <w:t>Communication</w:t>
      </w:r>
      <w:r w:rsidR="00D14933" w:rsidRPr="007D546C">
        <w:rPr>
          <w:rFonts w:cs="Times New Roman"/>
          <w:sz w:val="22"/>
        </w:rPr>
        <w:t xml:space="preserve"> / </w:t>
      </w:r>
      <w:r w:rsidR="00BC6221">
        <w:rPr>
          <w:rFonts w:cs="Times New Roman"/>
          <w:sz w:val="22"/>
        </w:rPr>
        <w:t>r</w:t>
      </w:r>
      <w:r w:rsidR="00BC6221" w:rsidRPr="007D546C">
        <w:rPr>
          <w:rFonts w:cs="Times New Roman"/>
          <w:sz w:val="22"/>
        </w:rPr>
        <w:t>eporting</w:t>
      </w:r>
      <w:r w:rsidRPr="007D546C">
        <w:rPr>
          <w:rFonts w:cs="Times New Roman"/>
          <w:sz w:val="22"/>
        </w:rPr>
        <w:t>:</w:t>
      </w:r>
      <w:r w:rsidR="0072140C" w:rsidRPr="007D546C">
        <w:rPr>
          <w:rFonts w:cs="Times New Roman"/>
          <w:sz w:val="22"/>
        </w:rPr>
        <w:t xml:space="preserve">  </w:t>
      </w:r>
      <w:r w:rsidR="00722C1D" w:rsidRPr="007D546C">
        <w:rPr>
          <w:rFonts w:cs="Times New Roman"/>
          <w:sz w:val="22"/>
        </w:rPr>
        <w:t>regular coordination</w:t>
      </w:r>
      <w:r w:rsidR="0072140C" w:rsidRPr="007D546C">
        <w:rPr>
          <w:rFonts w:cs="Times New Roman"/>
          <w:sz w:val="22"/>
        </w:rPr>
        <w:t xml:space="preserve"> with </w:t>
      </w:r>
      <w:r w:rsidR="00B879A1" w:rsidRPr="007D546C">
        <w:rPr>
          <w:rFonts w:cs="Times New Roman"/>
          <w:sz w:val="22"/>
        </w:rPr>
        <w:t xml:space="preserve">the OARC Advisory Council, </w:t>
      </w:r>
      <w:r w:rsidR="0072140C" w:rsidRPr="007D546C">
        <w:rPr>
          <w:rFonts w:cs="Times New Roman"/>
          <w:sz w:val="22"/>
        </w:rPr>
        <w:t>RDG</w:t>
      </w:r>
      <w:r w:rsidR="00B879A1" w:rsidRPr="007D546C">
        <w:rPr>
          <w:rFonts w:cs="Times New Roman"/>
          <w:sz w:val="22"/>
        </w:rPr>
        <w:t xml:space="preserve"> Planning &amp; Design</w:t>
      </w:r>
      <w:r w:rsidR="0072140C" w:rsidRPr="007D546C">
        <w:rPr>
          <w:rFonts w:cs="Times New Roman"/>
          <w:sz w:val="22"/>
        </w:rPr>
        <w:t xml:space="preserve">, </w:t>
      </w:r>
      <w:r w:rsidR="00B879A1" w:rsidRPr="007D546C">
        <w:rPr>
          <w:rFonts w:cs="Times New Roman"/>
          <w:sz w:val="22"/>
        </w:rPr>
        <w:t>g</w:t>
      </w:r>
      <w:r w:rsidR="0072140C" w:rsidRPr="007D546C">
        <w:rPr>
          <w:rFonts w:cs="Times New Roman"/>
          <w:sz w:val="22"/>
        </w:rPr>
        <w:t>overnment officials, and the Friends group through strong periodic reports and documents.</w:t>
      </w:r>
      <w:r w:rsidR="006346F8" w:rsidRPr="007D546C">
        <w:rPr>
          <w:rFonts w:cs="Times New Roman"/>
          <w:sz w:val="22"/>
        </w:rPr>
        <w:t xml:space="preserve">  Records</w:t>
      </w:r>
      <w:r w:rsidR="006849C2" w:rsidRPr="007D546C">
        <w:rPr>
          <w:rFonts w:cs="Times New Roman"/>
          <w:sz w:val="22"/>
        </w:rPr>
        <w:t>,</w:t>
      </w:r>
      <w:r w:rsidR="006346F8" w:rsidRPr="007D546C">
        <w:rPr>
          <w:rFonts w:cs="Times New Roman"/>
          <w:sz w:val="22"/>
        </w:rPr>
        <w:t xml:space="preserve"> </w:t>
      </w:r>
      <w:r w:rsidR="006849C2" w:rsidRPr="007D546C">
        <w:rPr>
          <w:rFonts w:cs="Times New Roman"/>
          <w:sz w:val="22"/>
        </w:rPr>
        <w:t>c</w:t>
      </w:r>
      <w:r w:rsidR="006346F8" w:rsidRPr="007D546C">
        <w:rPr>
          <w:rFonts w:cs="Times New Roman"/>
          <w:sz w:val="22"/>
        </w:rPr>
        <w:t>ommunications</w:t>
      </w:r>
      <w:r w:rsidR="00722C1D" w:rsidRPr="007D546C">
        <w:rPr>
          <w:rFonts w:cs="Times New Roman"/>
          <w:sz w:val="22"/>
        </w:rPr>
        <w:t>,</w:t>
      </w:r>
      <w:r w:rsidR="006346F8" w:rsidRPr="007D546C">
        <w:rPr>
          <w:rFonts w:cs="Times New Roman"/>
          <w:sz w:val="22"/>
        </w:rPr>
        <w:t xml:space="preserve"> an</w:t>
      </w:r>
      <w:r w:rsidR="00722C1D" w:rsidRPr="007D546C">
        <w:rPr>
          <w:rFonts w:cs="Times New Roman"/>
          <w:sz w:val="22"/>
        </w:rPr>
        <w:t xml:space="preserve">d </w:t>
      </w:r>
      <w:r w:rsidR="006346F8" w:rsidRPr="007D546C">
        <w:rPr>
          <w:rFonts w:cs="Times New Roman"/>
          <w:sz w:val="22"/>
        </w:rPr>
        <w:t>reports will measure activity levels.</w:t>
      </w:r>
    </w:p>
    <w:p w14:paraId="1BDFC3BD" w14:textId="77777777" w:rsidR="002272E6" w:rsidRPr="007D546C" w:rsidRDefault="002272E6" w:rsidP="004C5BC2">
      <w:pPr>
        <w:pStyle w:val="NoSpacing"/>
        <w:ind w:left="720" w:hanging="450"/>
        <w:rPr>
          <w:rFonts w:cs="Times New Roman"/>
          <w:sz w:val="22"/>
        </w:rPr>
      </w:pPr>
    </w:p>
    <w:p w14:paraId="7E3B0722" w14:textId="71537B66" w:rsidR="000E35C8" w:rsidRPr="007D546C" w:rsidRDefault="00722C1D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INTELLECTUAL / PHYSICAL </w:t>
      </w:r>
      <w:r w:rsidR="002272E6" w:rsidRPr="007D546C">
        <w:rPr>
          <w:rFonts w:cs="Times New Roman"/>
          <w:sz w:val="22"/>
        </w:rPr>
        <w:t>REQUIRMENTS / SKILLS</w:t>
      </w:r>
      <w:r w:rsidR="007D546C">
        <w:rPr>
          <w:rFonts w:cs="Times New Roman"/>
          <w:sz w:val="22"/>
        </w:rPr>
        <w:t>:</w:t>
      </w:r>
    </w:p>
    <w:p w14:paraId="302F28B6" w14:textId="0D921FED" w:rsidR="002272E6" w:rsidRPr="007D546C" w:rsidRDefault="002272E6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Organizational and periodizing skills</w:t>
      </w:r>
    </w:p>
    <w:p w14:paraId="0E6152EC" w14:textId="6BA5D798" w:rsidR="002272E6" w:rsidRPr="007D546C" w:rsidRDefault="002272E6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High level of communication skills – verbal, </w:t>
      </w:r>
      <w:r w:rsidR="00722C1D" w:rsidRPr="007D546C">
        <w:rPr>
          <w:rFonts w:cs="Times New Roman"/>
          <w:sz w:val="22"/>
        </w:rPr>
        <w:t>digital</w:t>
      </w:r>
      <w:r w:rsidR="006849C2" w:rsidRPr="007D546C">
        <w:rPr>
          <w:rFonts w:cs="Times New Roman"/>
          <w:sz w:val="22"/>
        </w:rPr>
        <w:t>,</w:t>
      </w:r>
      <w:r w:rsidRPr="007D546C">
        <w:rPr>
          <w:rFonts w:cs="Times New Roman"/>
          <w:sz w:val="22"/>
        </w:rPr>
        <w:t xml:space="preserve"> and written</w:t>
      </w:r>
    </w:p>
    <w:p w14:paraId="4231892F" w14:textId="49FFA2C8" w:rsidR="002272E6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Professional presentation </w:t>
      </w:r>
      <w:r w:rsidR="00BC6221">
        <w:rPr>
          <w:rFonts w:cs="Times New Roman"/>
          <w:sz w:val="22"/>
        </w:rPr>
        <w:t>abilities</w:t>
      </w:r>
    </w:p>
    <w:p w14:paraId="31323A41" w14:textId="5ED9C5D9" w:rsidR="009A0773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Work with diverse populations </w:t>
      </w:r>
      <w:r w:rsidR="00BC6221">
        <w:rPr>
          <w:rFonts w:cs="Times New Roman"/>
          <w:sz w:val="22"/>
        </w:rPr>
        <w:t>to create unified goals and outcomes</w:t>
      </w:r>
    </w:p>
    <w:p w14:paraId="47997A83" w14:textId="2E3C577A" w:rsidR="009A0773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Ability to work non-regular hours</w:t>
      </w:r>
      <w:r w:rsidR="0030217B" w:rsidRPr="007D546C">
        <w:rPr>
          <w:rFonts w:cs="Times New Roman"/>
          <w:sz w:val="22"/>
        </w:rPr>
        <w:t>, including weekends as opportunities require</w:t>
      </w:r>
    </w:p>
    <w:p w14:paraId="54035E98" w14:textId="188A4220" w:rsidR="009A0773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Ability to absorb</w:t>
      </w:r>
      <w:r w:rsidR="00722C1D" w:rsidRPr="007D546C">
        <w:rPr>
          <w:rFonts w:cs="Times New Roman"/>
          <w:sz w:val="22"/>
        </w:rPr>
        <w:t>, retain, and communicate complex</w:t>
      </w:r>
      <w:r w:rsidRPr="007D546C">
        <w:rPr>
          <w:rFonts w:cs="Times New Roman"/>
          <w:sz w:val="22"/>
        </w:rPr>
        <w:t xml:space="preserve"> information</w:t>
      </w:r>
    </w:p>
    <w:p w14:paraId="77ECA788" w14:textId="5598CF10" w:rsidR="009A0773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Travel as need</w:t>
      </w:r>
      <w:r w:rsidR="006849C2" w:rsidRPr="007D546C">
        <w:rPr>
          <w:rFonts w:cs="Times New Roman"/>
          <w:sz w:val="22"/>
        </w:rPr>
        <w:t>ed</w:t>
      </w:r>
      <w:r w:rsidRPr="007D546C">
        <w:rPr>
          <w:rFonts w:cs="Times New Roman"/>
          <w:sz w:val="22"/>
        </w:rPr>
        <w:t xml:space="preserve"> for the position</w:t>
      </w:r>
    </w:p>
    <w:p w14:paraId="2E552354" w14:textId="534ED3B6" w:rsidR="009A0773" w:rsidRPr="007D546C" w:rsidRDefault="009A0773" w:rsidP="002272E6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Multi-tasking ability</w:t>
      </w:r>
    </w:p>
    <w:p w14:paraId="4290C28C" w14:textId="77777777" w:rsidR="004C5BC2" w:rsidRDefault="009A0773" w:rsidP="004C5BC2">
      <w:pPr>
        <w:pStyle w:val="NoSpacing"/>
        <w:numPr>
          <w:ilvl w:val="0"/>
          <w:numId w:val="3"/>
        </w:numPr>
        <w:rPr>
          <w:rFonts w:cs="Times New Roman"/>
          <w:sz w:val="22"/>
        </w:rPr>
      </w:pPr>
      <w:r w:rsidRPr="007D546C">
        <w:rPr>
          <w:rFonts w:cs="Times New Roman"/>
          <w:sz w:val="22"/>
        </w:rPr>
        <w:t>Ability to work with a lay person committee</w:t>
      </w:r>
    </w:p>
    <w:p w14:paraId="265BFC79" w14:textId="006F22A5" w:rsidR="004C5BC2" w:rsidRDefault="009A0773" w:rsidP="004C5BC2">
      <w:pPr>
        <w:pStyle w:val="NoSpacing"/>
        <w:ind w:left="720"/>
        <w:rPr>
          <w:rFonts w:cs="Times New Roman"/>
          <w:sz w:val="22"/>
        </w:rPr>
      </w:pPr>
      <w:r w:rsidRPr="007D546C">
        <w:rPr>
          <w:rFonts w:cs="Times New Roman"/>
          <w:sz w:val="22"/>
        </w:rPr>
        <w:t xml:space="preserve"> </w:t>
      </w:r>
    </w:p>
    <w:p w14:paraId="75A4AFB0" w14:textId="50C2E565" w:rsidR="009A0773" w:rsidRPr="004C5BC2" w:rsidRDefault="004C5BC2" w:rsidP="003A45A8">
      <w:pPr>
        <w:pStyle w:val="NoSpacing"/>
        <w:ind w:left="360"/>
        <w:rPr>
          <w:rFonts w:cs="Times New Roman"/>
          <w:sz w:val="22"/>
        </w:rPr>
      </w:pPr>
      <w:r w:rsidRPr="004C5BC2">
        <w:rPr>
          <w:rFonts w:cs="Times New Roman"/>
          <w:sz w:val="22"/>
        </w:rPr>
        <w:t>Applicants must be a citizen of the United States</w:t>
      </w:r>
      <w:r>
        <w:rPr>
          <w:rFonts w:cs="Times New Roman"/>
          <w:sz w:val="22"/>
        </w:rPr>
        <w:t>; a</w:t>
      </w:r>
      <w:r w:rsidRPr="004C5BC2">
        <w:rPr>
          <w:rFonts w:cs="Times New Roman"/>
          <w:sz w:val="22"/>
        </w:rPr>
        <w:t>ny offer of employment is conditional on successful completion of a background check. Falsification of information provided may be cause for rejection.</w:t>
      </w:r>
    </w:p>
    <w:p w14:paraId="216297F1" w14:textId="77777777" w:rsidR="002272E6" w:rsidRPr="007D546C" w:rsidRDefault="002272E6" w:rsidP="000E35C8">
      <w:pPr>
        <w:pStyle w:val="NoSpacing"/>
        <w:rPr>
          <w:rFonts w:cs="Times New Roman"/>
          <w:sz w:val="22"/>
        </w:rPr>
      </w:pPr>
    </w:p>
    <w:p w14:paraId="60548092" w14:textId="4FF33C1A" w:rsidR="006346F8" w:rsidRDefault="007D546C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COMPENSATION</w:t>
      </w:r>
      <w:r>
        <w:rPr>
          <w:rFonts w:cs="Times New Roman"/>
          <w:sz w:val="22"/>
        </w:rPr>
        <w:t>:</w:t>
      </w:r>
      <w:r w:rsidR="000E35C8" w:rsidRPr="007D546C">
        <w:rPr>
          <w:rFonts w:cs="Times New Roman"/>
          <w:sz w:val="22"/>
        </w:rPr>
        <w:t xml:space="preserve"> </w:t>
      </w:r>
    </w:p>
    <w:p w14:paraId="74A4DC12" w14:textId="2F40E553" w:rsidR="000E35C8" w:rsidRPr="007D546C" w:rsidRDefault="00722C1D" w:rsidP="004C5BC2">
      <w:pPr>
        <w:pStyle w:val="NoSpacing"/>
        <w:rPr>
          <w:rFonts w:cs="Times New Roman"/>
          <w:color w:val="FF0000"/>
          <w:sz w:val="22"/>
        </w:rPr>
      </w:pPr>
      <w:r w:rsidRPr="007D546C">
        <w:rPr>
          <w:rFonts w:cs="Times New Roman"/>
          <w:sz w:val="22"/>
        </w:rPr>
        <w:t>Estimated at</w:t>
      </w:r>
      <w:r w:rsidR="000E35C8" w:rsidRPr="007D546C">
        <w:rPr>
          <w:rFonts w:cs="Times New Roman"/>
          <w:sz w:val="22"/>
        </w:rPr>
        <w:t xml:space="preserve"> $100,000 </w:t>
      </w:r>
      <w:r w:rsidR="002272E6" w:rsidRPr="007D546C">
        <w:rPr>
          <w:rFonts w:cs="Times New Roman"/>
          <w:sz w:val="22"/>
        </w:rPr>
        <w:t>to $150,000</w:t>
      </w:r>
      <w:r w:rsidRPr="007D546C">
        <w:rPr>
          <w:rFonts w:cs="Times New Roman"/>
          <w:sz w:val="22"/>
        </w:rPr>
        <w:t xml:space="preserve"> depending on qualifications</w:t>
      </w:r>
      <w:r w:rsidR="00C530A9" w:rsidRPr="007D546C">
        <w:rPr>
          <w:rFonts w:cs="Times New Roman"/>
          <w:sz w:val="22"/>
        </w:rPr>
        <w:t>.  Annual expenses for travel and miscella</w:t>
      </w:r>
      <w:r w:rsidR="009A7ADA" w:rsidRPr="007D546C">
        <w:rPr>
          <w:rFonts w:cs="Times New Roman"/>
          <w:sz w:val="22"/>
        </w:rPr>
        <w:t xml:space="preserve">neous needs </w:t>
      </w:r>
      <w:r w:rsidR="0030217B" w:rsidRPr="007D546C">
        <w:rPr>
          <w:rFonts w:cs="Times New Roman"/>
          <w:sz w:val="22"/>
        </w:rPr>
        <w:t>estimated at</w:t>
      </w:r>
      <w:r w:rsidR="00703343" w:rsidRPr="007D546C">
        <w:rPr>
          <w:rFonts w:cs="Times New Roman"/>
          <w:sz w:val="22"/>
        </w:rPr>
        <w:t xml:space="preserve"> </w:t>
      </w:r>
      <w:r w:rsidR="009A7ADA" w:rsidRPr="007D546C">
        <w:rPr>
          <w:rFonts w:cs="Times New Roman"/>
          <w:sz w:val="22"/>
        </w:rPr>
        <w:t>$15,000</w:t>
      </w:r>
      <w:r w:rsidR="002272E6" w:rsidRPr="007D546C">
        <w:rPr>
          <w:rFonts w:cs="Times New Roman"/>
          <w:sz w:val="22"/>
        </w:rPr>
        <w:t xml:space="preserve"> to $20,000</w:t>
      </w:r>
      <w:r w:rsidR="009A7ADA" w:rsidRPr="007D546C">
        <w:rPr>
          <w:rFonts w:cs="Times New Roman"/>
          <w:sz w:val="22"/>
        </w:rPr>
        <w:t>.</w:t>
      </w:r>
      <w:r w:rsidR="008F6CF9" w:rsidRPr="007D546C">
        <w:rPr>
          <w:rFonts w:cs="Times New Roman"/>
          <w:color w:val="FF0000"/>
          <w:sz w:val="22"/>
        </w:rPr>
        <w:t xml:space="preserve">  </w:t>
      </w:r>
      <w:r w:rsidR="002272E6" w:rsidRPr="007D546C">
        <w:rPr>
          <w:rFonts w:cs="Times New Roman"/>
          <w:color w:val="FF0000"/>
          <w:sz w:val="22"/>
        </w:rPr>
        <w:t xml:space="preserve"> </w:t>
      </w:r>
      <w:r w:rsidR="002272E6" w:rsidRPr="007D546C">
        <w:rPr>
          <w:rFonts w:cs="Times New Roman"/>
          <w:sz w:val="22"/>
        </w:rPr>
        <w:t xml:space="preserve">Mileage rates will be reimbursed at the approved IRS rate.  This will be a contract position for a base fee.  The successful candidate will be financially responsible for </w:t>
      </w:r>
      <w:r w:rsidR="00BC6221">
        <w:rPr>
          <w:rFonts w:cs="Times New Roman"/>
          <w:sz w:val="22"/>
        </w:rPr>
        <w:t xml:space="preserve">self-funding </w:t>
      </w:r>
      <w:r w:rsidR="002272E6" w:rsidRPr="007D546C">
        <w:rPr>
          <w:rFonts w:cs="Times New Roman"/>
          <w:sz w:val="22"/>
        </w:rPr>
        <w:t xml:space="preserve">other benefits including taxes, retirement, health </w:t>
      </w:r>
      <w:r w:rsidR="00BC6221">
        <w:rPr>
          <w:rFonts w:cs="Times New Roman"/>
          <w:sz w:val="22"/>
        </w:rPr>
        <w:t xml:space="preserve">insurance </w:t>
      </w:r>
      <w:r w:rsidR="002272E6" w:rsidRPr="007D546C">
        <w:rPr>
          <w:rFonts w:cs="Times New Roman"/>
          <w:sz w:val="22"/>
        </w:rPr>
        <w:t>and any other needs of the individual.</w:t>
      </w:r>
      <w:r w:rsidR="008F6CF9" w:rsidRPr="007D546C">
        <w:rPr>
          <w:rFonts w:cs="Times New Roman"/>
          <w:color w:val="FF0000"/>
          <w:sz w:val="22"/>
        </w:rPr>
        <w:t xml:space="preserve"> </w:t>
      </w:r>
    </w:p>
    <w:p w14:paraId="43335C16" w14:textId="77777777" w:rsidR="009A0773" w:rsidRPr="007D546C" w:rsidRDefault="009A0773" w:rsidP="00370DA6">
      <w:pPr>
        <w:pStyle w:val="NoSpacing"/>
        <w:rPr>
          <w:rFonts w:cs="Times New Roman"/>
          <w:sz w:val="22"/>
        </w:rPr>
      </w:pPr>
    </w:p>
    <w:p w14:paraId="2696FD2D" w14:textId="3B78CC16" w:rsidR="00370DA6" w:rsidRPr="007D546C" w:rsidRDefault="00722C1D" w:rsidP="004C5BC2">
      <w:pPr>
        <w:rPr>
          <w:rFonts w:cs="Times New Roman"/>
          <w:sz w:val="22"/>
        </w:rPr>
      </w:pPr>
      <w:r w:rsidRPr="007D546C">
        <w:rPr>
          <w:rFonts w:cs="Times New Roman"/>
          <w:sz w:val="22"/>
        </w:rPr>
        <w:t>APPLICATION</w:t>
      </w:r>
      <w:r w:rsidR="00370DA6" w:rsidRPr="007D546C">
        <w:rPr>
          <w:rFonts w:cs="Times New Roman"/>
          <w:sz w:val="22"/>
        </w:rPr>
        <w:t xml:space="preserve"> PROCESS:</w:t>
      </w:r>
    </w:p>
    <w:p w14:paraId="161176D7" w14:textId="2143F76A" w:rsidR="00712364" w:rsidRDefault="007D546C" w:rsidP="007D546C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Submit as a single PDF</w:t>
      </w:r>
      <w:r w:rsidR="00712364">
        <w:rPr>
          <w:rFonts w:cs="Times New Roman"/>
          <w:sz w:val="22"/>
        </w:rPr>
        <w:t>:</w:t>
      </w:r>
      <w:r>
        <w:rPr>
          <w:rFonts w:cs="Times New Roman"/>
          <w:sz w:val="22"/>
        </w:rPr>
        <w:t xml:space="preserve"> </w:t>
      </w:r>
      <w:r w:rsidR="00712364">
        <w:rPr>
          <w:rFonts w:cs="Times New Roman"/>
          <w:sz w:val="22"/>
        </w:rPr>
        <w:t>(1)</w:t>
      </w:r>
      <w:r>
        <w:rPr>
          <w:rFonts w:cs="Times New Roman"/>
          <w:sz w:val="22"/>
        </w:rPr>
        <w:t xml:space="preserve"> a detailed cover letter</w:t>
      </w:r>
      <w:r w:rsidR="00C60533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712364">
        <w:rPr>
          <w:rFonts w:cs="Times New Roman"/>
          <w:sz w:val="22"/>
        </w:rPr>
        <w:t xml:space="preserve">(2) </w:t>
      </w:r>
      <w:r>
        <w:rPr>
          <w:rFonts w:cs="Times New Roman"/>
          <w:sz w:val="22"/>
        </w:rPr>
        <w:t>resume</w:t>
      </w:r>
      <w:r w:rsidR="00C60533">
        <w:rPr>
          <w:rFonts w:cs="Times New Roman"/>
          <w:sz w:val="22"/>
        </w:rPr>
        <w:t xml:space="preserve">, and </w:t>
      </w:r>
      <w:r w:rsidR="00712364">
        <w:rPr>
          <w:rFonts w:cs="Times New Roman"/>
          <w:sz w:val="22"/>
        </w:rPr>
        <w:t xml:space="preserve">(3) </w:t>
      </w:r>
      <w:r w:rsidR="00C60533">
        <w:rPr>
          <w:rFonts w:cs="Times New Roman"/>
          <w:sz w:val="22"/>
        </w:rPr>
        <w:t xml:space="preserve">contact information (name, phone, and email) for three </w:t>
      </w:r>
      <w:r w:rsidR="00712364">
        <w:rPr>
          <w:rFonts w:cs="Times New Roman"/>
          <w:sz w:val="22"/>
        </w:rPr>
        <w:t xml:space="preserve">professional </w:t>
      </w:r>
      <w:r w:rsidR="00C60533">
        <w:rPr>
          <w:rFonts w:cs="Times New Roman"/>
          <w:sz w:val="22"/>
        </w:rPr>
        <w:t>references</w:t>
      </w:r>
      <w:r w:rsidR="00712364">
        <w:rPr>
          <w:rFonts w:cs="Times New Roman"/>
          <w:sz w:val="22"/>
        </w:rPr>
        <w:t xml:space="preserve">. </w:t>
      </w:r>
    </w:p>
    <w:p w14:paraId="6A68E56C" w14:textId="77777777" w:rsidR="00712364" w:rsidRDefault="00712364" w:rsidP="007D546C">
      <w:pPr>
        <w:pStyle w:val="NoSpacing"/>
        <w:rPr>
          <w:rFonts w:cs="Times New Roman"/>
          <w:sz w:val="22"/>
        </w:rPr>
      </w:pPr>
    </w:p>
    <w:p w14:paraId="4C4E13BC" w14:textId="08246EF0" w:rsidR="00712364" w:rsidRDefault="00712364" w:rsidP="007D546C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Name the file “last name-OARCDevDir.pdf” and send as an attachment t</w:t>
      </w:r>
      <w:r w:rsidR="007D546C">
        <w:rPr>
          <w:rFonts w:cs="Times New Roman"/>
          <w:sz w:val="22"/>
        </w:rPr>
        <w:t xml:space="preserve">o </w:t>
      </w:r>
      <w:hyperlink r:id="rId9" w:history="1">
        <w:r w:rsidR="007D546C" w:rsidRPr="004B0886">
          <w:rPr>
            <w:rStyle w:val="Hyperlink"/>
            <w:rFonts w:cs="Times New Roman"/>
            <w:sz w:val="22"/>
          </w:rPr>
          <w:t>FriendsofBloodRun@yahoo.com</w:t>
        </w:r>
      </w:hyperlink>
      <w:r>
        <w:rPr>
          <w:rFonts w:cs="Times New Roman"/>
          <w:sz w:val="22"/>
        </w:rPr>
        <w:t xml:space="preserve">. </w:t>
      </w:r>
    </w:p>
    <w:p w14:paraId="48511EFC" w14:textId="77777777" w:rsidR="00712364" w:rsidRDefault="00712364" w:rsidP="007D546C">
      <w:pPr>
        <w:pStyle w:val="NoSpacing"/>
        <w:rPr>
          <w:rFonts w:cs="Times New Roman"/>
          <w:sz w:val="22"/>
        </w:rPr>
      </w:pPr>
    </w:p>
    <w:p w14:paraId="1D571FB7" w14:textId="6A57E09F" w:rsidR="0004719D" w:rsidRPr="007D546C" w:rsidRDefault="00C60533" w:rsidP="007D546C">
      <w:pPr>
        <w:pStyle w:val="NoSpacing"/>
        <w:rPr>
          <w:rFonts w:cs="Times New Roman"/>
          <w:sz w:val="22"/>
        </w:rPr>
      </w:pPr>
      <w:r>
        <w:rPr>
          <w:rFonts w:cs="Times New Roman"/>
          <w:sz w:val="22"/>
        </w:rPr>
        <w:t>Please thoroughly d</w:t>
      </w:r>
      <w:r w:rsidR="007D546C">
        <w:rPr>
          <w:rFonts w:cs="Times New Roman"/>
          <w:sz w:val="22"/>
        </w:rPr>
        <w:t>ocument</w:t>
      </w:r>
      <w:r>
        <w:rPr>
          <w:rFonts w:cs="Times New Roman"/>
          <w:sz w:val="22"/>
        </w:rPr>
        <w:t xml:space="preserve"> your</w:t>
      </w:r>
      <w:r w:rsidR="007D546C">
        <w:rPr>
          <w:rFonts w:cs="Times New Roman"/>
          <w:sz w:val="22"/>
        </w:rPr>
        <w:t xml:space="preserve"> pertinent knowledge, skills, and abilities and past experiences with managing / implementing development projects of the scale requested for the OARC.</w:t>
      </w:r>
      <w:r w:rsidR="002B3CB9">
        <w:rPr>
          <w:b/>
          <w:bCs/>
          <w:sz w:val="32"/>
          <w:szCs w:val="32"/>
        </w:rPr>
        <w:t xml:space="preserve"> </w:t>
      </w:r>
      <w:r>
        <w:rPr>
          <w:rFonts w:cs="Times New Roman"/>
          <w:sz w:val="22"/>
        </w:rPr>
        <w:t>The Search Committee will contact references for candidates of interest. Application</w:t>
      </w:r>
      <w:r w:rsidR="00B66589">
        <w:rPr>
          <w:rFonts w:cs="Times New Roman"/>
          <w:sz w:val="22"/>
        </w:rPr>
        <w:t xml:space="preserve"> review will be on-going with anticipated interviews commencing ca. March 15, 2024.</w:t>
      </w:r>
      <w:r>
        <w:rPr>
          <w:rFonts w:cs="Times New Roman"/>
          <w:sz w:val="22"/>
        </w:rPr>
        <w:t xml:space="preserve"> </w:t>
      </w:r>
    </w:p>
    <w:sectPr w:rsidR="0004719D" w:rsidRPr="007D546C" w:rsidSect="004C5BC2">
      <w:footerReference w:type="default" r:id="rId10"/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2860" w14:textId="77777777" w:rsidR="00FE7658" w:rsidRDefault="00FE7658" w:rsidP="00AA705C">
      <w:pPr>
        <w:spacing w:after="0" w:line="240" w:lineRule="auto"/>
      </w:pPr>
      <w:r>
        <w:separator/>
      </w:r>
    </w:p>
  </w:endnote>
  <w:endnote w:type="continuationSeparator" w:id="0">
    <w:p w14:paraId="11043617" w14:textId="77777777" w:rsidR="00FE7658" w:rsidRDefault="00FE7658" w:rsidP="00A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425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0ADB68" w14:textId="252820CC" w:rsidR="00722C1D" w:rsidRDefault="00722C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8E0951" w14:textId="77777777" w:rsidR="00AA705C" w:rsidRDefault="00AA7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10ED" w14:textId="77777777" w:rsidR="00FE7658" w:rsidRDefault="00FE7658" w:rsidP="00AA705C">
      <w:pPr>
        <w:spacing w:after="0" w:line="240" w:lineRule="auto"/>
      </w:pPr>
      <w:r>
        <w:separator/>
      </w:r>
    </w:p>
  </w:footnote>
  <w:footnote w:type="continuationSeparator" w:id="0">
    <w:p w14:paraId="4E180F50" w14:textId="77777777" w:rsidR="00FE7658" w:rsidRDefault="00FE7658" w:rsidP="00AA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248"/>
    <w:multiLevelType w:val="hybridMultilevel"/>
    <w:tmpl w:val="9A984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07F4E"/>
    <w:multiLevelType w:val="hybridMultilevel"/>
    <w:tmpl w:val="53B6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1834"/>
    <w:multiLevelType w:val="hybridMultilevel"/>
    <w:tmpl w:val="FB4E6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B625F7"/>
    <w:multiLevelType w:val="hybridMultilevel"/>
    <w:tmpl w:val="5206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48421">
    <w:abstractNumId w:val="0"/>
  </w:num>
  <w:num w:numId="2" w16cid:durableId="948437669">
    <w:abstractNumId w:val="2"/>
  </w:num>
  <w:num w:numId="3" w16cid:durableId="1341542175">
    <w:abstractNumId w:val="3"/>
  </w:num>
  <w:num w:numId="4" w16cid:durableId="164076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5D"/>
    <w:rsid w:val="00026B53"/>
    <w:rsid w:val="0004719D"/>
    <w:rsid w:val="000576B1"/>
    <w:rsid w:val="0007476F"/>
    <w:rsid w:val="00093DA5"/>
    <w:rsid w:val="00094CA0"/>
    <w:rsid w:val="000A5F33"/>
    <w:rsid w:val="000D1C96"/>
    <w:rsid w:val="000E148A"/>
    <w:rsid w:val="000E35C8"/>
    <w:rsid w:val="000F23ED"/>
    <w:rsid w:val="00101274"/>
    <w:rsid w:val="00102376"/>
    <w:rsid w:val="001201AD"/>
    <w:rsid w:val="001511B5"/>
    <w:rsid w:val="001663BF"/>
    <w:rsid w:val="00171AEF"/>
    <w:rsid w:val="00187B3B"/>
    <w:rsid w:val="001E7F13"/>
    <w:rsid w:val="001F00D7"/>
    <w:rsid w:val="00213E13"/>
    <w:rsid w:val="002163A0"/>
    <w:rsid w:val="002272E6"/>
    <w:rsid w:val="002715A2"/>
    <w:rsid w:val="002A098C"/>
    <w:rsid w:val="002A3F59"/>
    <w:rsid w:val="002B3CB9"/>
    <w:rsid w:val="002B6AF9"/>
    <w:rsid w:val="002D0823"/>
    <w:rsid w:val="002D673A"/>
    <w:rsid w:val="002E4F38"/>
    <w:rsid w:val="0030217B"/>
    <w:rsid w:val="00370DA6"/>
    <w:rsid w:val="00390B5A"/>
    <w:rsid w:val="00395B62"/>
    <w:rsid w:val="003A42B3"/>
    <w:rsid w:val="003A45A8"/>
    <w:rsid w:val="0041425A"/>
    <w:rsid w:val="00431875"/>
    <w:rsid w:val="00433426"/>
    <w:rsid w:val="00435369"/>
    <w:rsid w:val="00440A8C"/>
    <w:rsid w:val="0045223D"/>
    <w:rsid w:val="00477B98"/>
    <w:rsid w:val="004A4F01"/>
    <w:rsid w:val="004C5BC2"/>
    <w:rsid w:val="004D6AE7"/>
    <w:rsid w:val="0052225F"/>
    <w:rsid w:val="0052567C"/>
    <w:rsid w:val="0053581D"/>
    <w:rsid w:val="00542C78"/>
    <w:rsid w:val="006262CF"/>
    <w:rsid w:val="006346F8"/>
    <w:rsid w:val="00640336"/>
    <w:rsid w:val="00675B87"/>
    <w:rsid w:val="006849C2"/>
    <w:rsid w:val="00703343"/>
    <w:rsid w:val="00712364"/>
    <w:rsid w:val="007152B5"/>
    <w:rsid w:val="007179EA"/>
    <w:rsid w:val="0072140C"/>
    <w:rsid w:val="00722C1D"/>
    <w:rsid w:val="00722DD9"/>
    <w:rsid w:val="00723426"/>
    <w:rsid w:val="00725CB9"/>
    <w:rsid w:val="00753187"/>
    <w:rsid w:val="007C707E"/>
    <w:rsid w:val="007D546C"/>
    <w:rsid w:val="00862281"/>
    <w:rsid w:val="00863FBF"/>
    <w:rsid w:val="008D18E4"/>
    <w:rsid w:val="008D1B73"/>
    <w:rsid w:val="008F6CF9"/>
    <w:rsid w:val="00904238"/>
    <w:rsid w:val="009471D5"/>
    <w:rsid w:val="00980394"/>
    <w:rsid w:val="009A0773"/>
    <w:rsid w:val="009A7ADA"/>
    <w:rsid w:val="009B26F8"/>
    <w:rsid w:val="009C17B6"/>
    <w:rsid w:val="009E7BD7"/>
    <w:rsid w:val="009F5EEA"/>
    <w:rsid w:val="00A060A7"/>
    <w:rsid w:val="00A97F55"/>
    <w:rsid w:val="00AA705C"/>
    <w:rsid w:val="00AD1C9D"/>
    <w:rsid w:val="00B162DA"/>
    <w:rsid w:val="00B66589"/>
    <w:rsid w:val="00B879A1"/>
    <w:rsid w:val="00BC6221"/>
    <w:rsid w:val="00BE1C0A"/>
    <w:rsid w:val="00BF6D5D"/>
    <w:rsid w:val="00C352D3"/>
    <w:rsid w:val="00C43665"/>
    <w:rsid w:val="00C456A7"/>
    <w:rsid w:val="00C530A9"/>
    <w:rsid w:val="00C60533"/>
    <w:rsid w:val="00C7596E"/>
    <w:rsid w:val="00CA1F12"/>
    <w:rsid w:val="00CE309D"/>
    <w:rsid w:val="00CE507A"/>
    <w:rsid w:val="00CE5994"/>
    <w:rsid w:val="00CF66B6"/>
    <w:rsid w:val="00D14933"/>
    <w:rsid w:val="00D2510E"/>
    <w:rsid w:val="00D37D22"/>
    <w:rsid w:val="00D5681D"/>
    <w:rsid w:val="00D619A7"/>
    <w:rsid w:val="00DA2B74"/>
    <w:rsid w:val="00DB6060"/>
    <w:rsid w:val="00E1515D"/>
    <w:rsid w:val="00E2465A"/>
    <w:rsid w:val="00E31482"/>
    <w:rsid w:val="00E85C6A"/>
    <w:rsid w:val="00EB707D"/>
    <w:rsid w:val="00EE5F47"/>
    <w:rsid w:val="00FA537D"/>
    <w:rsid w:val="00FB1700"/>
    <w:rsid w:val="00FD542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FC154"/>
  <w15:chartTrackingRefBased/>
  <w15:docId w15:val="{B6855684-5217-4995-BAA2-D510E45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4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5C"/>
  </w:style>
  <w:style w:type="paragraph" w:styleId="Footer">
    <w:name w:val="footer"/>
    <w:basedOn w:val="Normal"/>
    <w:link w:val="FooterChar"/>
    <w:uiPriority w:val="99"/>
    <w:unhideWhenUsed/>
    <w:rsid w:val="00AA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5C"/>
  </w:style>
  <w:style w:type="paragraph" w:styleId="Revision">
    <w:name w:val="Revision"/>
    <w:hidden/>
    <w:uiPriority w:val="99"/>
    <w:semiHidden/>
    <w:rsid w:val="006849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5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iendsofBloodRu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9B23-EBDD-4DB9-B4D6-201FB83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Schnepf</dc:creator>
  <cp:keywords/>
  <dc:description/>
  <cp:lastModifiedBy>Doershuk, John F</cp:lastModifiedBy>
  <cp:revision>5</cp:revision>
  <cp:lastPrinted>2023-12-07T00:43:00Z</cp:lastPrinted>
  <dcterms:created xsi:type="dcterms:W3CDTF">2024-01-17T14:30:00Z</dcterms:created>
  <dcterms:modified xsi:type="dcterms:W3CDTF">2024-01-17T17:07:00Z</dcterms:modified>
</cp:coreProperties>
</file>